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440" w:rsidRDefault="00FF4440" w:rsidP="00FF444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FF4440" w:rsidRPr="00C01F69" w:rsidRDefault="00FF4440" w:rsidP="00FF444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C01F6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КРИТЕРІЇ ОЦІНЮВАН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НЯ САМОСТІЙНОЇ РОБОТИ СТУДЕНТІВ</w:t>
      </w:r>
    </w:p>
    <w:p w:rsidR="00FF4440" w:rsidRPr="00C01F69" w:rsidRDefault="00FF4440" w:rsidP="00FF444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FF4440" w:rsidRPr="00C01F69" w:rsidRDefault="00546D1F" w:rsidP="00FF444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Креативність </w:t>
      </w:r>
      <w:r w:rsidR="00853C4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балетмейстерського бачення</w:t>
      </w:r>
      <w:r w:rsidR="00FF4440" w:rsidRPr="00C01F6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хореографічної композиції;</w:t>
      </w:r>
    </w:p>
    <w:p w:rsidR="00FF4440" w:rsidRPr="00C01F69" w:rsidRDefault="00FF4440" w:rsidP="00FF444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C01F6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оригінальність</w:t>
      </w:r>
      <w:r w:rsidRPr="00C01F6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втілення задуму постановки, багатство композиційних рішень та прийомів;</w:t>
      </w:r>
    </w:p>
    <w:p w:rsidR="00FF4440" w:rsidRDefault="00546D1F" w:rsidP="00FF444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46D1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зв’язок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хореографічного тексту з</w:t>
      </w:r>
      <w:r w:rsidR="00FF4440" w:rsidRPr="00C01F6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музичн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им</w:t>
      </w:r>
      <w:r w:rsidR="00FF4440" w:rsidRPr="00C01F6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матеріал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ом</w:t>
      </w:r>
      <w:r w:rsidR="00FF4440" w:rsidRPr="00C01F6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;</w:t>
      </w:r>
    </w:p>
    <w:p w:rsidR="00FF4440" w:rsidRDefault="00FF4440" w:rsidP="00FF444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C01F6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відповідність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костюму, зачіски, реквізиту – напрямку, стилю, характеру</w:t>
      </w:r>
      <w:r w:rsidR="00853C4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композиції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;</w:t>
      </w:r>
    </w:p>
    <w:p w:rsidR="00853C48" w:rsidRDefault="00FF4440" w:rsidP="00546D1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46D1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рівень</w:t>
      </w:r>
      <w:r w:rsidR="00853C4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виконавської майстерності (</w:t>
      </w:r>
      <w:r w:rsidR="00546D1F" w:rsidRPr="00546D1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техніка, артистизм,</w:t>
      </w:r>
      <w:r w:rsidR="00853C4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емоційність);</w:t>
      </w:r>
    </w:p>
    <w:p w:rsidR="00FF4440" w:rsidRPr="00546D1F" w:rsidRDefault="00546D1F" w:rsidP="00546D1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853C4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відповідність</w:t>
      </w:r>
      <w:r w:rsidRPr="00546D1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лексичним та </w:t>
      </w:r>
      <w:r w:rsidR="00FF4440" w:rsidRPr="00546D1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стильовим особливостям виконуваних хореографічних композицій.</w:t>
      </w:r>
    </w:p>
    <w:p w:rsidR="00853C48" w:rsidRDefault="00853C48" w:rsidP="00FF444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F4440" w:rsidRPr="00C01F69" w:rsidRDefault="00FF4440" w:rsidP="00FF444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  <w:r w:rsidRPr="00C01F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Оцінка виступу проводиться 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урахуванням творчого досвіду </w:t>
      </w:r>
      <w:r w:rsidRPr="00C01F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виконавців.</w:t>
      </w:r>
    </w:p>
    <w:p w:rsidR="00D87EC2" w:rsidRPr="00FF4440" w:rsidRDefault="00D87EC2">
      <w:pPr>
        <w:rPr>
          <w:lang w:val="uk-UA"/>
        </w:rPr>
      </w:pPr>
    </w:p>
    <w:sectPr w:rsidR="00D87EC2" w:rsidRPr="00FF4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C3A72"/>
    <w:multiLevelType w:val="hybridMultilevel"/>
    <w:tmpl w:val="B3AE97FE"/>
    <w:lvl w:ilvl="0" w:tplc="ECEA776A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2E5"/>
    <w:rsid w:val="00165B6E"/>
    <w:rsid w:val="004A31DB"/>
    <w:rsid w:val="00546D1F"/>
    <w:rsid w:val="00744EFC"/>
    <w:rsid w:val="00853C48"/>
    <w:rsid w:val="009962E5"/>
    <w:rsid w:val="00D87EC2"/>
    <w:rsid w:val="00FF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28F6D-642D-4496-8A4C-393B4D301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Терешенко Наталия Витальевна</dc:creator>
  <cp:keywords/>
  <dc:description/>
  <cp:lastModifiedBy>Терешенко Наталия Витальевна</cp:lastModifiedBy>
  <cp:revision>6</cp:revision>
  <cp:lastPrinted>2015-01-26T11:28:00Z</cp:lastPrinted>
  <dcterms:created xsi:type="dcterms:W3CDTF">2015-01-26T07:40:00Z</dcterms:created>
  <dcterms:modified xsi:type="dcterms:W3CDTF">2015-01-26T13:52:00Z</dcterms:modified>
</cp:coreProperties>
</file>